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SOCIO ASSISTENZIALI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Culturali, sport e tempo libero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apertura musei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apertura musei.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